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39" w:rsidRPr="00F509F6" w:rsidRDefault="00CC42A8">
      <w:pPr>
        <w:rPr>
          <w:b/>
        </w:rPr>
      </w:pPr>
      <w:r w:rsidRPr="00F509F6">
        <w:rPr>
          <w:b/>
        </w:rPr>
        <w:t>Thema des Projekts: Anspannen und entspannen – Mit Anstrengung und Entspannung auf dem Weg in die Ferien</w:t>
      </w:r>
    </w:p>
    <w:p w:rsidR="00CC42A8" w:rsidRDefault="00CC42A8"/>
    <w:p w:rsidR="00CC42A8" w:rsidRDefault="00CC42A8">
      <w:r>
        <w:t>Ausflüge: Jump House</w:t>
      </w:r>
    </w:p>
    <w:p w:rsidR="00CC42A8" w:rsidRDefault="00CC42A8">
      <w:r>
        <w:t>Kosten</w:t>
      </w:r>
      <w:r w:rsidR="00B91195">
        <w:t>: 15,50€</w:t>
      </w:r>
    </w:p>
    <w:p w:rsidR="00F509F6" w:rsidRDefault="00F509F6">
      <w:r>
        <w:t>Angebot gilt für Klasse 5-7</w:t>
      </w:r>
      <w:bookmarkStart w:id="0" w:name="_GoBack"/>
      <w:bookmarkEnd w:id="0"/>
    </w:p>
    <w:p w:rsidR="00B91195" w:rsidRDefault="00B91195">
      <w:r>
        <w:t>Raum: 15</w:t>
      </w:r>
    </w:p>
    <w:p w:rsidR="00B91195" w:rsidRDefault="00B91195">
      <w:r>
        <w:t xml:space="preserve">Weitere Aktivitäten: </w:t>
      </w:r>
      <w:r>
        <w:br/>
        <w:t>- Beweglichkeitstraining und Entspannungsübungen (Dehnen, Stretching, Yoga)</w:t>
      </w:r>
      <w:r w:rsidR="00135FEF">
        <w:t xml:space="preserve"> </w:t>
      </w:r>
      <w:r>
        <w:br/>
        <w:t>- Entspannen durch Massage</w:t>
      </w:r>
      <w:r>
        <w:br/>
        <w:t>- Übungen zur Körperkräftigung</w:t>
      </w:r>
      <w:r>
        <w:br/>
        <w:t xml:space="preserve">- </w:t>
      </w:r>
      <w:r w:rsidR="00991620">
        <w:t>Gesunder Körper durch gesunde Ernährung</w:t>
      </w:r>
    </w:p>
    <w:p w:rsidR="00B91195" w:rsidRDefault="00B91195"/>
    <w:p w:rsidR="00991620" w:rsidRDefault="00B91195">
      <w:r>
        <w:rPr>
          <w:noProof/>
          <w:lang w:eastAsia="de-DE"/>
        </w:rPr>
        <w:drawing>
          <wp:inline distT="0" distB="0" distL="0" distR="0">
            <wp:extent cx="2028825" cy="1428750"/>
            <wp:effectExtent l="0" t="0" r="9525" b="0"/>
            <wp:docPr id="1" name="Grafik 1" descr="https://s14-eu5.ixquick.com/cgi-bin/serveimage?url=http%3A%2F%2Ft0.gstatic.com%2Fimages%3Fq%3Dtbn%3AANd9GcTBnN7UXDDUugWY8tPBSvPjW7XPXbHJaRThYeway7YPq8y3mJ-q&amp;sp=a915b00413f5eeafea6f3eae964357e6&amp;anticache=47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-image-0-0" descr="https://s14-eu5.ixquick.com/cgi-bin/serveimage?url=http%3A%2F%2Ft0.gstatic.com%2Fimages%3Fq%3Dtbn%3AANd9GcTBnN7UXDDUugWY8tPBSvPjW7XPXbHJaRThYeway7YPq8y3mJ-q&amp;sp=a915b00413f5eeafea6f3eae964357e6&amp;anticache=4739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533650" cy="1428750"/>
            <wp:effectExtent l="0" t="0" r="0" b="0"/>
            <wp:docPr id="2" name="Grafik 2" descr="https://s14-eu5.ixquick.com/cgi-bin/serveimage?url=http%3A%2F%2Ft0.gstatic.com%2Fimages%3Fq%3Dtbn%3AANd9GcRhqlteIckyVYGCXQTvZh7QrUAsXuiSo4Dy4NjQH_LLbtSMKG_u2Q&amp;sp=480ddc6e753f9ebb408c7c28a4329844&amp;anticache=27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-image-0-31" descr="https://s14-eu5.ixquick.com/cgi-bin/serveimage?url=http%3A%2F%2Ft0.gstatic.com%2Fimages%3Fq%3Dtbn%3AANd9GcRhqlteIckyVYGCXQTvZh7QrUAsXuiSo4Dy4NjQH_LLbtSMKG_u2Q&amp;sp=480ddc6e753f9ebb408c7c28a4329844&amp;anticache=2780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20" w:rsidRDefault="00991620"/>
    <w:p w:rsidR="00B91195" w:rsidRDefault="00B91195">
      <w:r>
        <w:rPr>
          <w:noProof/>
          <w:lang w:eastAsia="de-DE"/>
        </w:rPr>
        <w:drawing>
          <wp:inline distT="0" distB="0" distL="0" distR="0">
            <wp:extent cx="2428875" cy="1428750"/>
            <wp:effectExtent l="0" t="0" r="9525" b="0"/>
            <wp:docPr id="3" name="Grafik 3" descr="https://s14-eu5.ixquick.com/cgi-bin/serveimage?url=http%3A%2F%2Ft0.gstatic.com%2Fimages%3Fq%3Dtbn%3AANd9GcQB_9fLQcIgKGUV9_EJV-9jpE4A0R7cvJskD08EkQVypQSq0-8Z&amp;sp=b8d6d3b066ca1efe61c47bedd2c42996&amp;anticache=296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-image-0-45" descr="https://s14-eu5.ixquick.com/cgi-bin/serveimage?url=http%3A%2F%2Ft0.gstatic.com%2Fimages%3Fq%3Dtbn%3AANd9GcQB_9fLQcIgKGUV9_EJV-9jpE4A0R7cvJskD08EkQVypQSq0-8Z&amp;sp=b8d6d3b066ca1efe61c47bedd2c42996&amp;anticache=2966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A8"/>
    <w:rsid w:val="00135FEF"/>
    <w:rsid w:val="00991620"/>
    <w:rsid w:val="00B91195"/>
    <w:rsid w:val="00CC42A8"/>
    <w:rsid w:val="00F509F6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B05"/>
  <w15:docId w15:val="{65735C57-B8A4-4C14-BFE6-04A117A9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Britta Braun</cp:lastModifiedBy>
  <cp:revision>2</cp:revision>
  <cp:lastPrinted>2018-03-05T10:33:00Z</cp:lastPrinted>
  <dcterms:created xsi:type="dcterms:W3CDTF">2018-03-05T10:34:00Z</dcterms:created>
  <dcterms:modified xsi:type="dcterms:W3CDTF">2018-03-05T10:34:00Z</dcterms:modified>
</cp:coreProperties>
</file>