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96" w:rsidRPr="00130C22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6"/>
          <w:szCs w:val="36"/>
        </w:rPr>
      </w:pPr>
      <w:bookmarkStart w:id="0" w:name="_GoBack"/>
      <w:bookmarkEnd w:id="0"/>
      <w:r w:rsidRPr="00130C22">
        <w:rPr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5168" behindDoc="1" locked="0" layoutInCell="1" allowOverlap="1" wp14:anchorId="6AEEF5CB" wp14:editId="6C584B27">
            <wp:simplePos x="0" y="0"/>
            <wp:positionH relativeFrom="column">
              <wp:posOffset>3858260</wp:posOffset>
            </wp:positionH>
            <wp:positionV relativeFrom="paragraph">
              <wp:posOffset>-363220</wp:posOffset>
            </wp:positionV>
            <wp:extent cx="2545715" cy="1063625"/>
            <wp:effectExtent l="0" t="0" r="6985" b="3175"/>
            <wp:wrapTight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ight>
            <wp:docPr id="1" name="Grafik 1" descr="E:\TagderoffeneTür\Bilder\Logo GSE RGB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agderoffeneTür\Bilder\Logo GSE RGB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C22">
        <w:rPr>
          <w:rFonts w:ascii="Arial" w:hAnsi="Arial" w:cs="Arial"/>
          <w:b/>
          <w:bCs/>
          <w:color w:val="231F20"/>
          <w:sz w:val="36"/>
          <w:szCs w:val="36"/>
          <w:u w:val="single"/>
        </w:rPr>
        <w:t>Projektwoche</w:t>
      </w:r>
      <w:r w:rsidRPr="00130C22">
        <w:rPr>
          <w:rFonts w:ascii="Arial" w:hAnsi="Arial" w:cs="Arial"/>
          <w:b/>
          <w:bCs/>
          <w:color w:val="231F20"/>
          <w:sz w:val="36"/>
          <w:szCs w:val="36"/>
        </w:rPr>
        <w:t xml:space="preserve"> „Miteinander, füreinander und voneinander“</w:t>
      </w:r>
      <w:r w:rsidRPr="00130C22">
        <w:rPr>
          <w:rFonts w:ascii="Arial" w:hAnsi="Arial" w:cs="Arial"/>
          <w:color w:val="231F20"/>
          <w:sz w:val="36"/>
          <w:szCs w:val="36"/>
        </w:rPr>
        <w:t xml:space="preserve">                               </w:t>
      </w:r>
    </w:p>
    <w:p w:rsidR="00015C96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3"/>
          <w:szCs w:val="23"/>
        </w:rPr>
      </w:pPr>
    </w:p>
    <w:p w:rsidR="00015C96" w:rsidRPr="00746F65" w:rsidRDefault="002B6E14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>Montag, 19.03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231F20"/>
          <w:sz w:val="32"/>
          <w:szCs w:val="32"/>
        </w:rPr>
        <w:t>bis Freitag, 23.03.201</w:t>
      </w:r>
      <w:r w:rsidR="006725A4">
        <w:rPr>
          <w:rFonts w:ascii="Arial" w:hAnsi="Arial" w:cs="Arial"/>
          <w:b/>
          <w:bCs/>
          <w:color w:val="231F20"/>
          <w:sz w:val="32"/>
          <w:szCs w:val="32"/>
        </w:rPr>
        <w:t>8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>, 1. – 6. Stunde</w:t>
      </w:r>
    </w:p>
    <w:p w:rsidR="00015C96" w:rsidRPr="0045511D" w:rsidRDefault="00015C96">
      <w:pPr>
        <w:rPr>
          <w:rFonts w:ascii="Arial" w:hAnsi="Arial" w:cs="Arial"/>
          <w:bCs/>
          <w:color w:val="231F20"/>
          <w:sz w:val="16"/>
          <w:szCs w:val="16"/>
        </w:rPr>
      </w:pPr>
    </w:p>
    <w:p w:rsidR="00015C96" w:rsidRDefault="00015C96" w:rsidP="00CD57D9">
      <w:pPr>
        <w:spacing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 w:rsidRPr="00015C96">
        <w:rPr>
          <w:rFonts w:ascii="Arial" w:hAnsi="Arial" w:cs="Arial"/>
          <w:b/>
          <w:bCs/>
          <w:color w:val="231F20"/>
          <w:sz w:val="32"/>
          <w:szCs w:val="32"/>
        </w:rPr>
        <w:t>Kurzbeschreibung des Angebotes</w:t>
      </w:r>
      <w:r w:rsidR="006725A4">
        <w:rPr>
          <w:rFonts w:ascii="Arial" w:hAnsi="Arial" w:cs="Arial"/>
          <w:b/>
          <w:bCs/>
          <w:color w:val="231F20"/>
          <w:sz w:val="32"/>
          <w:szCs w:val="32"/>
        </w:rPr>
        <w:t xml:space="preserve"> Nr. 19</w:t>
      </w:r>
      <w:r w:rsidRPr="00015C96">
        <w:rPr>
          <w:rFonts w:ascii="Arial" w:hAnsi="Arial" w:cs="Arial"/>
          <w:b/>
          <w:bCs/>
          <w:color w:val="231F20"/>
          <w:sz w:val="32"/>
          <w:szCs w:val="32"/>
        </w:rPr>
        <w:t>:</w:t>
      </w:r>
      <w:r w:rsidR="004E6527">
        <w:rPr>
          <w:rFonts w:ascii="Arial" w:hAnsi="Arial" w:cs="Arial"/>
          <w:b/>
          <w:bCs/>
          <w:color w:val="231F20"/>
          <w:sz w:val="32"/>
          <w:szCs w:val="32"/>
        </w:rPr>
        <w:t xml:space="preserve"> </w:t>
      </w:r>
    </w:p>
    <w:p w:rsidR="004E6527" w:rsidRPr="00CD57D9" w:rsidRDefault="006725A4" w:rsidP="006725A4">
      <w:pPr>
        <w:spacing w:line="240" w:lineRule="auto"/>
        <w:rPr>
          <w:rFonts w:ascii="Arial" w:hAnsi="Arial" w:cs="Arial"/>
          <w:b/>
          <w:bCs/>
          <w:i/>
          <w:color w:val="231F20"/>
          <w:sz w:val="32"/>
          <w:szCs w:val="32"/>
        </w:rPr>
      </w:pPr>
      <w:r w:rsidRPr="00CD57D9">
        <w:rPr>
          <w:rFonts w:ascii="Arial" w:hAnsi="Arial" w:cs="Arial"/>
          <w:b/>
          <w:bCs/>
          <w:i/>
          <w:color w:val="231F20"/>
          <w:sz w:val="32"/>
          <w:szCs w:val="32"/>
        </w:rPr>
        <w:t xml:space="preserve">Schluss mit dem Märchen vom bösen Wolf! –                                  Auf den Spuren des Wolfes in NRW                                                                                                                                      </w:t>
      </w:r>
    </w:p>
    <w:p w:rsidR="004E6527" w:rsidRDefault="0045511D" w:rsidP="006725A4">
      <w:pPr>
        <w:spacing w:line="240" w:lineRule="auto"/>
        <w:rPr>
          <w:rFonts w:ascii="Arial" w:hAnsi="Arial" w:cs="Arial"/>
          <w:b/>
          <w:bCs/>
          <w:i/>
          <w:color w:val="231F20"/>
          <w:sz w:val="28"/>
          <w:szCs w:val="28"/>
        </w:rPr>
      </w:pPr>
      <w:r w:rsidRPr="00CD57D9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 wp14:anchorId="350EFF1B">
            <wp:simplePos x="0" y="0"/>
            <wp:positionH relativeFrom="column">
              <wp:posOffset>1370965</wp:posOffset>
            </wp:positionH>
            <wp:positionV relativeFrom="paragraph">
              <wp:posOffset>76200</wp:posOffset>
            </wp:positionV>
            <wp:extent cx="3308528" cy="219900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528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527" w:rsidRDefault="004E6527" w:rsidP="006725A4">
      <w:pPr>
        <w:spacing w:line="240" w:lineRule="auto"/>
        <w:rPr>
          <w:rFonts w:ascii="Arial" w:hAnsi="Arial" w:cs="Arial"/>
          <w:b/>
          <w:bCs/>
          <w:i/>
          <w:color w:val="231F20"/>
          <w:sz w:val="28"/>
          <w:szCs w:val="28"/>
        </w:rPr>
      </w:pPr>
    </w:p>
    <w:p w:rsidR="004E6527" w:rsidRDefault="004E6527" w:rsidP="006725A4">
      <w:pPr>
        <w:spacing w:line="240" w:lineRule="auto"/>
        <w:rPr>
          <w:rFonts w:ascii="Arial" w:hAnsi="Arial" w:cs="Arial"/>
          <w:b/>
          <w:bCs/>
          <w:i/>
          <w:color w:val="231F20"/>
          <w:sz w:val="28"/>
          <w:szCs w:val="28"/>
        </w:rPr>
      </w:pPr>
    </w:p>
    <w:p w:rsidR="004E6527" w:rsidRDefault="004E6527" w:rsidP="006725A4">
      <w:pPr>
        <w:spacing w:line="240" w:lineRule="auto"/>
        <w:rPr>
          <w:rFonts w:ascii="Arial" w:hAnsi="Arial" w:cs="Arial"/>
          <w:b/>
          <w:bCs/>
          <w:i/>
          <w:color w:val="231F20"/>
          <w:sz w:val="28"/>
          <w:szCs w:val="28"/>
        </w:rPr>
      </w:pPr>
    </w:p>
    <w:p w:rsidR="004E6527" w:rsidRDefault="004E6527" w:rsidP="006725A4">
      <w:pPr>
        <w:spacing w:line="240" w:lineRule="auto"/>
        <w:rPr>
          <w:rFonts w:ascii="Arial" w:hAnsi="Arial" w:cs="Arial"/>
          <w:b/>
          <w:bCs/>
          <w:i/>
          <w:color w:val="231F20"/>
          <w:sz w:val="28"/>
          <w:szCs w:val="28"/>
        </w:rPr>
      </w:pPr>
    </w:p>
    <w:p w:rsidR="004E6527" w:rsidRDefault="004E6527" w:rsidP="006725A4">
      <w:pPr>
        <w:spacing w:line="240" w:lineRule="auto"/>
        <w:rPr>
          <w:rFonts w:ascii="Arial" w:hAnsi="Arial" w:cs="Arial"/>
          <w:b/>
          <w:bCs/>
          <w:i/>
          <w:color w:val="231F20"/>
          <w:sz w:val="28"/>
          <w:szCs w:val="28"/>
        </w:rPr>
      </w:pPr>
    </w:p>
    <w:p w:rsidR="006725A4" w:rsidRDefault="006725A4" w:rsidP="006725A4">
      <w:pPr>
        <w:spacing w:line="240" w:lineRule="auto"/>
        <w:rPr>
          <w:rFonts w:ascii="Arial" w:hAnsi="Arial" w:cs="Arial"/>
          <w:b/>
          <w:bCs/>
          <w:i/>
          <w:color w:val="231F20"/>
          <w:sz w:val="28"/>
          <w:szCs w:val="28"/>
        </w:rPr>
      </w:pPr>
      <w:r>
        <w:rPr>
          <w:rFonts w:ascii="Arial" w:hAnsi="Arial" w:cs="Arial"/>
          <w:b/>
          <w:bCs/>
          <w:i/>
          <w:color w:val="231F20"/>
          <w:sz w:val="28"/>
          <w:szCs w:val="28"/>
        </w:rPr>
        <w:tab/>
      </w:r>
    </w:p>
    <w:p w:rsidR="0045511D" w:rsidRPr="0045511D" w:rsidRDefault="0045511D" w:rsidP="006725A4">
      <w:pPr>
        <w:spacing w:line="240" w:lineRule="auto"/>
        <w:rPr>
          <w:rFonts w:ascii="Arial" w:hAnsi="Arial" w:cs="Arial"/>
          <w:b/>
          <w:bCs/>
          <w:i/>
          <w:color w:val="231F20"/>
          <w:sz w:val="10"/>
          <w:szCs w:val="10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993"/>
        <w:gridCol w:w="2551"/>
        <w:gridCol w:w="1276"/>
        <w:gridCol w:w="1417"/>
      </w:tblGrid>
      <w:tr w:rsidR="006725A4" w:rsidTr="006725A4">
        <w:tc>
          <w:tcPr>
            <w:tcW w:w="675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Nr.</w:t>
            </w:r>
          </w:p>
        </w:tc>
        <w:tc>
          <w:tcPr>
            <w:tcW w:w="993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Lehrer</w:t>
            </w:r>
          </w:p>
        </w:tc>
        <w:tc>
          <w:tcPr>
            <w:tcW w:w="1275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Thema</w:t>
            </w:r>
          </w:p>
        </w:tc>
        <w:tc>
          <w:tcPr>
            <w:tcW w:w="993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Raum</w:t>
            </w:r>
          </w:p>
        </w:tc>
        <w:tc>
          <w:tcPr>
            <w:tcW w:w="2551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Ausflüge</w:t>
            </w:r>
          </w:p>
        </w:tc>
        <w:tc>
          <w:tcPr>
            <w:tcW w:w="1276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Kosten</w:t>
            </w:r>
          </w:p>
        </w:tc>
        <w:tc>
          <w:tcPr>
            <w:tcW w:w="1417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Sonstiges</w:t>
            </w:r>
          </w:p>
        </w:tc>
      </w:tr>
      <w:tr w:rsidR="006725A4" w:rsidTr="0045511D">
        <w:trPr>
          <w:trHeight w:val="1847"/>
        </w:trPr>
        <w:tc>
          <w:tcPr>
            <w:tcW w:w="675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19</w:t>
            </w:r>
          </w:p>
          <w:p w:rsidR="006725A4" w:rsidRDefault="006725A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Güg</w:t>
            </w:r>
            <w:proofErr w:type="spellEnd"/>
            <w:r w:rsidR="00C45387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</w:t>
            </w:r>
          </w:p>
          <w:p w:rsidR="006725A4" w:rsidRDefault="006725A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6725A4" w:rsidRDefault="006725A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Nib</w:t>
            </w:r>
          </w:p>
          <w:p w:rsidR="006725A4" w:rsidRDefault="006725A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5A4" w:rsidRDefault="006725A4" w:rsidP="0026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Rückkehr des Wolfes nach NRW</w:t>
            </w:r>
          </w:p>
          <w:p w:rsidR="006725A4" w:rsidRDefault="006725A4" w:rsidP="002B6E14">
            <w:pPr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R02</w:t>
            </w:r>
          </w:p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5A4" w:rsidRPr="006725A4" w:rsidRDefault="006725A4" w:rsidP="006725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6725A4">
              <w:rPr>
                <w:rFonts w:ascii="Arial" w:hAnsi="Arial" w:cs="Arial"/>
                <w:bCs/>
                <w:color w:val="231F20"/>
                <w:sz w:val="24"/>
                <w:szCs w:val="24"/>
              </w:rPr>
              <w:t>Nationalpark</w:t>
            </w:r>
            <w:r w:rsidR="00F1257B">
              <w:rPr>
                <w:rFonts w:ascii="Arial" w:hAnsi="Arial" w:cs="Arial"/>
                <w:bCs/>
                <w:color w:val="231F20"/>
                <w:sz w:val="24"/>
                <w:szCs w:val="24"/>
              </w:rPr>
              <w:t>-Z</w:t>
            </w:r>
            <w:r w:rsidRPr="006725A4">
              <w:rPr>
                <w:rFonts w:ascii="Arial" w:hAnsi="Arial" w:cs="Arial"/>
                <w:bCs/>
                <w:color w:val="231F20"/>
                <w:sz w:val="24"/>
                <w:szCs w:val="24"/>
              </w:rPr>
              <w:t>entrum</w:t>
            </w:r>
          </w:p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Eifel in Vogelsang</w:t>
            </w:r>
          </w:p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Adler- und Wolfspark </w:t>
            </w:r>
          </w:p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Kasselburg</w:t>
            </w:r>
            <w:proofErr w:type="spellEnd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Pelm</w:t>
            </w:r>
            <w:proofErr w:type="spellEnd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bei Gerolstein</w:t>
            </w:r>
          </w:p>
        </w:tc>
        <w:tc>
          <w:tcPr>
            <w:tcW w:w="1276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ca. 12 € pro </w:t>
            </w: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SchülerIn</w:t>
            </w:r>
            <w:proofErr w:type="spellEnd"/>
          </w:p>
          <w:p w:rsidR="006725A4" w:rsidRDefault="006725A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5A4" w:rsidRDefault="006725A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wetterfeste Kleidung und Schuhe für die Ausflüge</w:t>
            </w:r>
          </w:p>
        </w:tc>
      </w:tr>
    </w:tbl>
    <w:p w:rsidR="00015C96" w:rsidRPr="0045511D" w:rsidRDefault="00015C96">
      <w:pPr>
        <w:rPr>
          <w:rFonts w:ascii="Arial" w:hAnsi="Arial" w:cs="Arial"/>
          <w:bCs/>
          <w:color w:val="231F20"/>
          <w:sz w:val="20"/>
          <w:szCs w:val="20"/>
        </w:rPr>
      </w:pPr>
    </w:p>
    <w:p w:rsidR="00015C96" w:rsidRPr="004E6527" w:rsidRDefault="00015C96">
      <w:pPr>
        <w:rPr>
          <w:rFonts w:ascii="Arial" w:hAnsi="Arial" w:cs="Arial"/>
          <w:b/>
          <w:bCs/>
          <w:color w:val="231F20"/>
          <w:sz w:val="26"/>
          <w:szCs w:val="26"/>
          <w:u w:val="single"/>
        </w:rPr>
      </w:pPr>
      <w:r w:rsidRPr="004E6527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Was</w:t>
      </w:r>
      <w:r w:rsidR="007F699C" w:rsidRPr="004E6527">
        <w:rPr>
          <w:rFonts w:ascii="Arial" w:hAnsi="Arial" w:cs="Arial"/>
          <w:b/>
          <w:bCs/>
          <w:color w:val="231F20"/>
          <w:sz w:val="26"/>
          <w:szCs w:val="26"/>
          <w:u w:val="single"/>
        </w:rPr>
        <w:t xml:space="preserve"> wollen wir machen</w:t>
      </w:r>
      <w:r w:rsidRPr="004E6527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?</w:t>
      </w:r>
    </w:p>
    <w:p w:rsidR="00F1257B" w:rsidRPr="00CD57D9" w:rsidRDefault="004E6527">
      <w:pPr>
        <w:rPr>
          <w:rFonts w:ascii="Arial" w:hAnsi="Arial" w:cs="Arial"/>
          <w:bCs/>
          <w:color w:val="231F20"/>
          <w:sz w:val="25"/>
          <w:szCs w:val="25"/>
        </w:rPr>
      </w:pP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Zunächst lernen wir die 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>Welt der Wölfe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und ihren 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 xml:space="preserve">natürlichen Lebensraum 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kennen. </w:t>
      </w:r>
    </w:p>
    <w:p w:rsidR="004E6527" w:rsidRPr="00CD57D9" w:rsidRDefault="004E6527">
      <w:pPr>
        <w:rPr>
          <w:rFonts w:ascii="Arial" w:hAnsi="Arial" w:cs="Arial"/>
          <w:bCs/>
          <w:color w:val="231F20"/>
          <w:sz w:val="25"/>
          <w:szCs w:val="25"/>
        </w:rPr>
      </w:pP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Im Anschluss gehen wir den Fragen nach, warum der Wolf </w:t>
      </w:r>
      <w:r w:rsidR="001C3EDE">
        <w:rPr>
          <w:rFonts w:ascii="Arial" w:hAnsi="Arial" w:cs="Arial"/>
          <w:bCs/>
          <w:color w:val="231F20"/>
          <w:sz w:val="25"/>
          <w:szCs w:val="25"/>
        </w:rPr>
        <w:t>in Deutschland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immer </w:t>
      </w:r>
      <w:r w:rsidR="0008604C">
        <w:rPr>
          <w:rFonts w:ascii="Arial" w:hAnsi="Arial" w:cs="Arial"/>
          <w:bCs/>
          <w:color w:val="231F20"/>
          <w:sz w:val="25"/>
          <w:szCs w:val="25"/>
        </w:rPr>
        <w:t>als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„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>böse</w:t>
      </w:r>
      <w:r w:rsidR="0008604C">
        <w:rPr>
          <w:rFonts w:ascii="Arial" w:hAnsi="Arial" w:cs="Arial"/>
          <w:b/>
          <w:bCs/>
          <w:color w:val="231F20"/>
          <w:sz w:val="25"/>
          <w:szCs w:val="25"/>
        </w:rPr>
        <w:t xml:space="preserve">s 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>Tier</w:t>
      </w:r>
      <w:r w:rsidR="0008604C">
        <w:rPr>
          <w:rFonts w:ascii="Arial" w:hAnsi="Arial" w:cs="Arial"/>
          <w:b/>
          <w:bCs/>
          <w:color w:val="231F20"/>
          <w:sz w:val="25"/>
          <w:szCs w:val="25"/>
        </w:rPr>
        <w:t>“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</w:t>
      </w:r>
      <w:r w:rsidR="0008604C">
        <w:rPr>
          <w:rFonts w:ascii="Arial" w:hAnsi="Arial" w:cs="Arial"/>
          <w:bCs/>
          <w:color w:val="231F20"/>
          <w:sz w:val="25"/>
          <w:szCs w:val="25"/>
        </w:rPr>
        <w:t>gilt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und ob e</w:t>
      </w:r>
      <w:r w:rsidR="00F1257B" w:rsidRPr="00CD57D9">
        <w:rPr>
          <w:rFonts w:ascii="Arial" w:hAnsi="Arial" w:cs="Arial"/>
          <w:bCs/>
          <w:color w:val="231F20"/>
          <w:sz w:val="25"/>
          <w:szCs w:val="25"/>
        </w:rPr>
        <w:t>r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in Wirklichkeit so böse ist. </w:t>
      </w:r>
    </w:p>
    <w:p w:rsidR="00F1257B" w:rsidRPr="00CD57D9" w:rsidRDefault="00F1257B">
      <w:pPr>
        <w:rPr>
          <w:rFonts w:ascii="Arial" w:hAnsi="Arial" w:cs="Arial"/>
          <w:bCs/>
          <w:color w:val="231F20"/>
          <w:sz w:val="25"/>
          <w:szCs w:val="25"/>
        </w:rPr>
      </w:pP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In der 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>Sonderausstellung „Die Rückkehr des Wolfes nach NRW“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in der Erlebnisausstellung „Wildnis(t)räume“ des Nationalpark-Zentrums Eifel in 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>Vogelsang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bei Schleiden gehen wir zusammen mit einem 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>Ranger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auf 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>Erkundungstour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, </w:t>
      </w:r>
      <w:r w:rsidR="0008604C">
        <w:rPr>
          <w:rFonts w:ascii="Arial" w:hAnsi="Arial" w:cs="Arial"/>
          <w:bCs/>
          <w:color w:val="231F20"/>
          <w:sz w:val="25"/>
          <w:szCs w:val="25"/>
        </w:rPr>
        <w:t>nachdem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wir dann nach einem 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 xml:space="preserve">Kreativteil 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oder einer 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>Ausstellungsrallye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gemeinsam mit dem Ranger eine kleine </w:t>
      </w:r>
      <w:r w:rsidRPr="00CD57D9">
        <w:rPr>
          <w:rFonts w:ascii="Arial" w:hAnsi="Arial" w:cs="Arial"/>
          <w:b/>
          <w:bCs/>
          <w:color w:val="231F20"/>
          <w:sz w:val="25"/>
          <w:szCs w:val="25"/>
        </w:rPr>
        <w:t>Wanderung</w:t>
      </w: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 in den Nationalpark Eifel unternehmen. </w:t>
      </w:r>
    </w:p>
    <w:p w:rsidR="00015C96" w:rsidRPr="00CD57D9" w:rsidRDefault="00F1257B">
      <w:pPr>
        <w:rPr>
          <w:rFonts w:ascii="Arial" w:hAnsi="Arial" w:cs="Arial"/>
          <w:bCs/>
          <w:color w:val="231F20"/>
          <w:sz w:val="25"/>
          <w:szCs w:val="25"/>
        </w:rPr>
      </w:pPr>
      <w:r w:rsidRPr="00CD57D9">
        <w:rPr>
          <w:rFonts w:ascii="Arial" w:hAnsi="Arial" w:cs="Arial"/>
          <w:bCs/>
          <w:color w:val="231F20"/>
          <w:sz w:val="25"/>
          <w:szCs w:val="25"/>
        </w:rPr>
        <w:t xml:space="preserve">Wir </w:t>
      </w:r>
      <w:r w:rsidR="00CD57D9" w:rsidRPr="00CD57D9">
        <w:rPr>
          <w:rFonts w:ascii="Arial" w:hAnsi="Arial" w:cs="Arial"/>
          <w:bCs/>
          <w:color w:val="231F20"/>
          <w:sz w:val="25"/>
          <w:szCs w:val="25"/>
        </w:rPr>
        <w:t xml:space="preserve">fahren mit dem Zug nach Gerolstein und wandern hinauf zur </w:t>
      </w:r>
      <w:proofErr w:type="spellStart"/>
      <w:r w:rsidR="00CD57D9" w:rsidRPr="00CD57D9">
        <w:rPr>
          <w:rFonts w:ascii="Arial" w:hAnsi="Arial" w:cs="Arial"/>
          <w:b/>
          <w:bCs/>
          <w:color w:val="231F20"/>
          <w:sz w:val="25"/>
          <w:szCs w:val="25"/>
        </w:rPr>
        <w:t>Kasselburg</w:t>
      </w:r>
      <w:proofErr w:type="spellEnd"/>
      <w:r w:rsidR="00CD57D9" w:rsidRPr="00CD57D9">
        <w:rPr>
          <w:rFonts w:ascii="Arial" w:hAnsi="Arial" w:cs="Arial"/>
          <w:bCs/>
          <w:color w:val="231F20"/>
          <w:sz w:val="25"/>
          <w:szCs w:val="25"/>
        </w:rPr>
        <w:t xml:space="preserve">, wo wir im </w:t>
      </w:r>
      <w:r w:rsidR="00CD57D9" w:rsidRPr="00CD57D9">
        <w:rPr>
          <w:rFonts w:ascii="Arial" w:hAnsi="Arial" w:cs="Arial"/>
          <w:b/>
          <w:bCs/>
          <w:color w:val="231F20"/>
          <w:sz w:val="25"/>
          <w:szCs w:val="25"/>
        </w:rPr>
        <w:t xml:space="preserve">Adler- und Wolfspark </w:t>
      </w:r>
      <w:r w:rsidR="00CD57D9" w:rsidRPr="00CD57D9">
        <w:rPr>
          <w:rFonts w:ascii="Arial" w:hAnsi="Arial" w:cs="Arial"/>
          <w:bCs/>
          <w:color w:val="231F20"/>
          <w:sz w:val="25"/>
          <w:szCs w:val="25"/>
        </w:rPr>
        <w:t>die Wölfe aus nächster Nähe erleben.</w:t>
      </w:r>
    </w:p>
    <w:sectPr w:rsidR="00015C96" w:rsidRPr="00CD57D9" w:rsidSect="00CD57D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3740"/>
    <w:multiLevelType w:val="hybridMultilevel"/>
    <w:tmpl w:val="B914C9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D0678"/>
    <w:multiLevelType w:val="hybridMultilevel"/>
    <w:tmpl w:val="3E9AF1E8"/>
    <w:lvl w:ilvl="0" w:tplc="AA4A7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6"/>
    <w:rsid w:val="00015C96"/>
    <w:rsid w:val="0008604C"/>
    <w:rsid w:val="000E67BA"/>
    <w:rsid w:val="001C3EDE"/>
    <w:rsid w:val="001D5450"/>
    <w:rsid w:val="002636A1"/>
    <w:rsid w:val="002B6E14"/>
    <w:rsid w:val="0039601C"/>
    <w:rsid w:val="0045511D"/>
    <w:rsid w:val="004E6527"/>
    <w:rsid w:val="0051644A"/>
    <w:rsid w:val="006725A4"/>
    <w:rsid w:val="006B4F08"/>
    <w:rsid w:val="007C681D"/>
    <w:rsid w:val="007F699C"/>
    <w:rsid w:val="00B1791E"/>
    <w:rsid w:val="00B54F9A"/>
    <w:rsid w:val="00C45387"/>
    <w:rsid w:val="00CD57D9"/>
    <w:rsid w:val="00F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7E325-A1B8-429E-9D5B-F32E4D36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25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Schumacher</dc:creator>
  <cp:lastModifiedBy>Britta Braun</cp:lastModifiedBy>
  <cp:revision>2</cp:revision>
  <cp:lastPrinted>2018-03-01T12:20:00Z</cp:lastPrinted>
  <dcterms:created xsi:type="dcterms:W3CDTF">2018-03-05T06:10:00Z</dcterms:created>
  <dcterms:modified xsi:type="dcterms:W3CDTF">2018-03-05T06:10:00Z</dcterms:modified>
</cp:coreProperties>
</file>