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96" w:rsidRPr="00130C22" w:rsidRDefault="00015C96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36"/>
          <w:szCs w:val="36"/>
        </w:rPr>
      </w:pPr>
      <w:bookmarkStart w:id="0" w:name="_GoBack"/>
      <w:bookmarkEnd w:id="0"/>
      <w:r w:rsidRPr="00130C22">
        <w:rPr>
          <w:noProof/>
          <w:sz w:val="36"/>
          <w:szCs w:val="36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6AEEF5CB" wp14:editId="6C584B27">
            <wp:simplePos x="0" y="0"/>
            <wp:positionH relativeFrom="column">
              <wp:posOffset>3850640</wp:posOffset>
            </wp:positionH>
            <wp:positionV relativeFrom="paragraph">
              <wp:posOffset>-462280</wp:posOffset>
            </wp:positionV>
            <wp:extent cx="2545715" cy="1063625"/>
            <wp:effectExtent l="0" t="0" r="6985" b="3175"/>
            <wp:wrapTight wrapText="bothSides">
              <wp:wrapPolygon edited="0">
                <wp:start x="0" y="0"/>
                <wp:lineTo x="0" y="21278"/>
                <wp:lineTo x="21498" y="21278"/>
                <wp:lineTo x="21498" y="0"/>
                <wp:lineTo x="0" y="0"/>
              </wp:wrapPolygon>
            </wp:wrapTight>
            <wp:docPr id="1" name="Grafik 1" descr="E:\TagderoffeneTür\Bilder\Logo GSE RGB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agderoffeneTür\Bilder\Logo GSE RGB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C22">
        <w:rPr>
          <w:rFonts w:ascii="Arial" w:hAnsi="Arial" w:cs="Arial"/>
          <w:b/>
          <w:bCs/>
          <w:color w:val="231F20"/>
          <w:sz w:val="36"/>
          <w:szCs w:val="36"/>
          <w:u w:val="single"/>
        </w:rPr>
        <w:t>Projektwoche</w:t>
      </w:r>
      <w:r w:rsidRPr="00130C22">
        <w:rPr>
          <w:rFonts w:ascii="Arial" w:hAnsi="Arial" w:cs="Arial"/>
          <w:b/>
          <w:bCs/>
          <w:color w:val="231F20"/>
          <w:sz w:val="36"/>
          <w:szCs w:val="36"/>
        </w:rPr>
        <w:t xml:space="preserve"> „Miteinander, füreinander und voneinander“</w:t>
      </w:r>
      <w:r w:rsidRPr="00130C22">
        <w:rPr>
          <w:rFonts w:ascii="Arial" w:hAnsi="Arial" w:cs="Arial"/>
          <w:color w:val="231F20"/>
          <w:sz w:val="36"/>
          <w:szCs w:val="36"/>
        </w:rPr>
        <w:t xml:space="preserve">                               </w:t>
      </w:r>
    </w:p>
    <w:p w:rsidR="00015C96" w:rsidRDefault="00015C96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3"/>
          <w:szCs w:val="23"/>
        </w:rPr>
      </w:pPr>
    </w:p>
    <w:p w:rsidR="00015C96" w:rsidRPr="00746F65" w:rsidRDefault="002B6E14" w:rsidP="0001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  <w:r>
        <w:rPr>
          <w:rFonts w:ascii="Arial" w:hAnsi="Arial" w:cs="Arial"/>
          <w:b/>
          <w:bCs/>
          <w:color w:val="231F20"/>
          <w:sz w:val="32"/>
          <w:szCs w:val="32"/>
        </w:rPr>
        <w:t>Montag, 19.03</w:t>
      </w:r>
      <w:r w:rsidR="00015C96">
        <w:rPr>
          <w:rFonts w:ascii="Arial" w:hAnsi="Arial" w:cs="Arial"/>
          <w:b/>
          <w:bCs/>
          <w:color w:val="231F2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231F20"/>
          <w:sz w:val="32"/>
          <w:szCs w:val="32"/>
        </w:rPr>
        <w:t>bis Freitag, 23.03.201</w:t>
      </w:r>
      <w:r w:rsidR="00015C96">
        <w:rPr>
          <w:rFonts w:ascii="Arial" w:hAnsi="Arial" w:cs="Arial"/>
          <w:b/>
          <w:bCs/>
          <w:color w:val="231F20"/>
          <w:sz w:val="32"/>
          <w:szCs w:val="32"/>
        </w:rPr>
        <w:t>, 1. – 6. Stunde</w:t>
      </w:r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p w:rsidR="00015C96" w:rsidRPr="00015C96" w:rsidRDefault="00015C96">
      <w:pPr>
        <w:rPr>
          <w:rFonts w:ascii="Arial" w:hAnsi="Arial" w:cs="Arial"/>
          <w:b/>
          <w:bCs/>
          <w:color w:val="231F20"/>
          <w:sz w:val="32"/>
          <w:szCs w:val="32"/>
        </w:rPr>
      </w:pPr>
      <w:r w:rsidRPr="00015C96">
        <w:rPr>
          <w:rFonts w:ascii="Arial" w:hAnsi="Arial" w:cs="Arial"/>
          <w:b/>
          <w:bCs/>
          <w:color w:val="231F20"/>
          <w:sz w:val="32"/>
          <w:szCs w:val="32"/>
        </w:rPr>
        <w:t>Kurzbeschreibung des Angebotes: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7"/>
        <w:gridCol w:w="1154"/>
        <w:gridCol w:w="1700"/>
        <w:gridCol w:w="857"/>
        <w:gridCol w:w="277"/>
        <w:gridCol w:w="1644"/>
        <w:gridCol w:w="1116"/>
        <w:gridCol w:w="278"/>
        <w:gridCol w:w="1499"/>
      </w:tblGrid>
      <w:tr w:rsidR="002636A1" w:rsidTr="00015C96">
        <w:tc>
          <w:tcPr>
            <w:tcW w:w="537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Nr.</w:t>
            </w:r>
          </w:p>
        </w:tc>
        <w:tc>
          <w:tcPr>
            <w:tcW w:w="1182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Lehrer</w:t>
            </w:r>
          </w:p>
        </w:tc>
        <w:tc>
          <w:tcPr>
            <w:tcW w:w="1785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Thema</w:t>
            </w:r>
          </w:p>
        </w:tc>
        <w:tc>
          <w:tcPr>
            <w:tcW w:w="857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Raum</w:t>
            </w:r>
          </w:p>
        </w:tc>
        <w:tc>
          <w:tcPr>
            <w:tcW w:w="283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Ausflüge</w:t>
            </w:r>
          </w:p>
        </w:tc>
        <w:tc>
          <w:tcPr>
            <w:tcW w:w="1134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Kosten</w:t>
            </w:r>
          </w:p>
        </w:tc>
        <w:tc>
          <w:tcPr>
            <w:tcW w:w="284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Sonstiges</w:t>
            </w:r>
          </w:p>
        </w:tc>
      </w:tr>
      <w:tr w:rsidR="002636A1" w:rsidTr="00015C96">
        <w:tc>
          <w:tcPr>
            <w:tcW w:w="537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182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015C96" w:rsidRDefault="0002174B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Lange</w:t>
            </w:r>
          </w:p>
          <w:p w:rsidR="0002174B" w:rsidRDefault="0002174B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Enting</w:t>
            </w:r>
            <w:proofErr w:type="spellEnd"/>
          </w:p>
        </w:tc>
        <w:tc>
          <w:tcPr>
            <w:tcW w:w="1785" w:type="dxa"/>
          </w:tcPr>
          <w:p w:rsidR="002636A1" w:rsidRDefault="002636A1" w:rsidP="00263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015C96" w:rsidRDefault="0002174B" w:rsidP="002B6E14">
            <w:pPr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Tiere der Welt</w:t>
            </w:r>
          </w:p>
        </w:tc>
        <w:tc>
          <w:tcPr>
            <w:tcW w:w="857" w:type="dxa"/>
          </w:tcPr>
          <w:p w:rsidR="002636A1" w:rsidRDefault="002636A1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02174B" w:rsidRDefault="0002174B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Bio</w:t>
            </w:r>
          </w:p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283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C96" w:rsidRDefault="0002174B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Museum König</w:t>
            </w:r>
          </w:p>
          <w:p w:rsidR="0002174B" w:rsidRDefault="0002174B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2636A1" w:rsidRDefault="0002174B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Zoo Köln</w:t>
            </w:r>
          </w:p>
        </w:tc>
        <w:tc>
          <w:tcPr>
            <w:tcW w:w="1134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2636A1" w:rsidRDefault="0002174B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</w:rPr>
              <w:t>ca. 10 €</w:t>
            </w:r>
          </w:p>
        </w:tc>
        <w:tc>
          <w:tcPr>
            <w:tcW w:w="284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  <w:p w:rsidR="00015C96" w:rsidRDefault="00015C96" w:rsidP="00B17A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24"/>
                <w:szCs w:val="24"/>
              </w:rPr>
            </w:pPr>
          </w:p>
        </w:tc>
      </w:tr>
    </w:tbl>
    <w:p w:rsidR="00143690" w:rsidRDefault="00143690">
      <w:pPr>
        <w:rPr>
          <w:rFonts w:ascii="Arial" w:hAnsi="Arial" w:cs="Arial"/>
          <w:bCs/>
          <w:color w:val="231F20"/>
          <w:sz w:val="26"/>
          <w:szCs w:val="26"/>
        </w:rPr>
      </w:pPr>
    </w:p>
    <w:p w:rsidR="00143690" w:rsidRDefault="00143690" w:rsidP="001455DE">
      <w:pPr>
        <w:ind w:left="1985"/>
        <w:jc w:val="both"/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noProof/>
          <w:color w:val="231F20"/>
          <w:sz w:val="26"/>
          <w:szCs w:val="26"/>
          <w:lang w:eastAsia="de-DE"/>
        </w:rPr>
        <w:drawing>
          <wp:inline distT="0" distB="0" distL="0" distR="0">
            <wp:extent cx="3248025" cy="254067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613" cy="25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96" w:rsidRPr="00143690" w:rsidRDefault="00015C96" w:rsidP="00F56AF5">
      <w:pPr>
        <w:jc w:val="both"/>
        <w:rPr>
          <w:rFonts w:ascii="Arial" w:hAnsi="Arial" w:cs="Arial"/>
          <w:b/>
          <w:bCs/>
          <w:color w:val="231F20"/>
          <w:sz w:val="26"/>
          <w:szCs w:val="26"/>
        </w:rPr>
      </w:pPr>
      <w:r w:rsidRPr="00143690">
        <w:rPr>
          <w:rFonts w:ascii="Arial" w:hAnsi="Arial" w:cs="Arial"/>
          <w:b/>
          <w:bCs/>
          <w:color w:val="231F20"/>
          <w:sz w:val="26"/>
          <w:szCs w:val="26"/>
        </w:rPr>
        <w:t>Was</w:t>
      </w:r>
      <w:r w:rsidR="007F699C" w:rsidRPr="00143690">
        <w:rPr>
          <w:rFonts w:ascii="Arial" w:hAnsi="Arial" w:cs="Arial"/>
          <w:b/>
          <w:bCs/>
          <w:color w:val="231F20"/>
          <w:sz w:val="26"/>
          <w:szCs w:val="26"/>
        </w:rPr>
        <w:t xml:space="preserve"> wollen wir machen</w:t>
      </w:r>
      <w:r w:rsidRPr="00143690">
        <w:rPr>
          <w:rFonts w:ascii="Arial" w:hAnsi="Arial" w:cs="Arial"/>
          <w:b/>
          <w:bCs/>
          <w:color w:val="231F20"/>
          <w:sz w:val="26"/>
          <w:szCs w:val="26"/>
        </w:rPr>
        <w:t>?</w:t>
      </w:r>
    </w:p>
    <w:p w:rsidR="00015C96" w:rsidRDefault="0002174B" w:rsidP="00F56AF5">
      <w:pPr>
        <w:jc w:val="both"/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 xml:space="preserve">Im Mittelpunkt stehen unterschiedliche Tiere der Welt und deren </w:t>
      </w:r>
      <w:r w:rsidRPr="00143690">
        <w:rPr>
          <w:rFonts w:ascii="Arial" w:hAnsi="Arial" w:cs="Arial"/>
          <w:b/>
          <w:bCs/>
          <w:color w:val="231F20"/>
          <w:sz w:val="26"/>
          <w:szCs w:val="26"/>
        </w:rPr>
        <w:t>Anpassung</w:t>
      </w:r>
      <w:r>
        <w:rPr>
          <w:rFonts w:ascii="Arial" w:hAnsi="Arial" w:cs="Arial"/>
          <w:bCs/>
          <w:color w:val="231F20"/>
          <w:sz w:val="26"/>
          <w:szCs w:val="26"/>
        </w:rPr>
        <w:t xml:space="preserve"> an ihre Lebensräume. Wir lernen</w:t>
      </w:r>
      <w:r w:rsidR="00F56AF5">
        <w:rPr>
          <w:rFonts w:ascii="Arial" w:hAnsi="Arial" w:cs="Arial"/>
          <w:bCs/>
          <w:color w:val="231F20"/>
          <w:sz w:val="26"/>
          <w:szCs w:val="26"/>
        </w:rPr>
        <w:t xml:space="preserve"> auch,</w:t>
      </w:r>
      <w:r>
        <w:rPr>
          <w:rFonts w:ascii="Arial" w:hAnsi="Arial" w:cs="Arial"/>
          <w:bCs/>
          <w:color w:val="231F20"/>
          <w:sz w:val="26"/>
          <w:szCs w:val="26"/>
        </w:rPr>
        <w:t xml:space="preserve"> </w:t>
      </w:r>
      <w:r w:rsidRPr="00143690">
        <w:rPr>
          <w:rFonts w:ascii="Arial" w:hAnsi="Arial" w:cs="Arial"/>
          <w:b/>
          <w:bCs/>
          <w:color w:val="231F20"/>
          <w:sz w:val="26"/>
          <w:szCs w:val="26"/>
        </w:rPr>
        <w:t>auf welchen Kontinenten</w:t>
      </w:r>
      <w:r>
        <w:rPr>
          <w:rFonts w:ascii="Arial" w:hAnsi="Arial" w:cs="Arial"/>
          <w:bCs/>
          <w:color w:val="231F20"/>
          <w:sz w:val="26"/>
          <w:szCs w:val="26"/>
        </w:rPr>
        <w:t xml:space="preserve"> die Tiere zu Hause sind.</w:t>
      </w:r>
    </w:p>
    <w:p w:rsidR="0002174B" w:rsidRDefault="0002174B" w:rsidP="00F56AF5">
      <w:pPr>
        <w:jc w:val="both"/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 xml:space="preserve">Um diesen Fragen auf den Grund zu gehen, planen wir einen Ausflug in das </w:t>
      </w:r>
      <w:r w:rsidRPr="00143690">
        <w:rPr>
          <w:rFonts w:ascii="Arial" w:hAnsi="Arial" w:cs="Arial"/>
          <w:b/>
          <w:bCs/>
          <w:color w:val="231F20"/>
          <w:sz w:val="26"/>
          <w:szCs w:val="26"/>
        </w:rPr>
        <w:t>Museum König</w:t>
      </w:r>
      <w:r>
        <w:rPr>
          <w:rFonts w:ascii="Arial" w:hAnsi="Arial" w:cs="Arial"/>
          <w:bCs/>
          <w:color w:val="231F20"/>
          <w:sz w:val="26"/>
          <w:szCs w:val="26"/>
        </w:rPr>
        <w:t xml:space="preserve"> und in den </w:t>
      </w:r>
      <w:r w:rsidRPr="00143690">
        <w:rPr>
          <w:rFonts w:ascii="Arial" w:hAnsi="Arial" w:cs="Arial"/>
          <w:b/>
          <w:bCs/>
          <w:color w:val="231F20"/>
          <w:sz w:val="26"/>
          <w:szCs w:val="26"/>
        </w:rPr>
        <w:t>Kölner Zoo</w:t>
      </w:r>
      <w:r>
        <w:rPr>
          <w:rFonts w:ascii="Arial" w:hAnsi="Arial" w:cs="Arial"/>
          <w:bCs/>
          <w:color w:val="231F20"/>
          <w:sz w:val="26"/>
          <w:szCs w:val="26"/>
        </w:rPr>
        <w:t xml:space="preserve">. Wir werden Materialien wälzen, vielleicht mal eine Doku anschauen, </w:t>
      </w:r>
      <w:r w:rsidRPr="00F56AF5">
        <w:rPr>
          <w:rFonts w:ascii="Arial" w:hAnsi="Arial" w:cs="Arial"/>
          <w:b/>
          <w:bCs/>
          <w:color w:val="231F20"/>
          <w:sz w:val="26"/>
          <w:szCs w:val="26"/>
        </w:rPr>
        <w:t>Informationen sammeln</w:t>
      </w:r>
      <w:r>
        <w:rPr>
          <w:rFonts w:ascii="Arial" w:hAnsi="Arial" w:cs="Arial"/>
          <w:bCs/>
          <w:color w:val="231F20"/>
          <w:sz w:val="26"/>
          <w:szCs w:val="26"/>
        </w:rPr>
        <w:t xml:space="preserve">, Kollagen basteln und am Ende unsere </w:t>
      </w:r>
      <w:r w:rsidRPr="00F56AF5">
        <w:rPr>
          <w:rFonts w:ascii="Arial" w:hAnsi="Arial" w:cs="Arial"/>
          <w:b/>
          <w:bCs/>
          <w:color w:val="231F20"/>
          <w:sz w:val="26"/>
          <w:szCs w:val="26"/>
        </w:rPr>
        <w:t>Ergebnisse darstellen</w:t>
      </w:r>
      <w:r>
        <w:rPr>
          <w:rFonts w:ascii="Arial" w:hAnsi="Arial" w:cs="Arial"/>
          <w:bCs/>
          <w:color w:val="231F20"/>
          <w:sz w:val="26"/>
          <w:szCs w:val="26"/>
        </w:rPr>
        <w:t>.</w:t>
      </w:r>
    </w:p>
    <w:p w:rsidR="0002174B" w:rsidRDefault="0002174B" w:rsidP="00F56AF5">
      <w:pPr>
        <w:jc w:val="both"/>
        <w:rPr>
          <w:rFonts w:ascii="Arial" w:hAnsi="Arial" w:cs="Arial"/>
          <w:bCs/>
          <w:color w:val="231F20"/>
          <w:sz w:val="26"/>
          <w:szCs w:val="26"/>
        </w:rPr>
      </w:pPr>
    </w:p>
    <w:p w:rsidR="00015C96" w:rsidRDefault="0002174B" w:rsidP="00F56AF5">
      <w:pPr>
        <w:jc w:val="both"/>
        <w:rPr>
          <w:rFonts w:ascii="Arial" w:hAnsi="Arial" w:cs="Arial"/>
          <w:bCs/>
          <w:color w:val="231F20"/>
          <w:sz w:val="26"/>
          <w:szCs w:val="26"/>
        </w:rPr>
      </w:pPr>
      <w:r>
        <w:rPr>
          <w:rFonts w:ascii="Arial" w:hAnsi="Arial" w:cs="Arial"/>
          <w:bCs/>
          <w:color w:val="231F20"/>
          <w:sz w:val="26"/>
          <w:szCs w:val="26"/>
        </w:rPr>
        <w:t>Magst Du Tiere? Bist Du gerne unterwegs? Recherchierst Du gerne und Basteln ist auch Dein Ding? – Dann bist Du hier richtig!</w:t>
      </w:r>
    </w:p>
    <w:p w:rsidR="00015C96" w:rsidRDefault="00015C96" w:rsidP="00F56AF5">
      <w:pPr>
        <w:jc w:val="both"/>
        <w:rPr>
          <w:rFonts w:ascii="Arial" w:hAnsi="Arial" w:cs="Arial"/>
          <w:bCs/>
          <w:color w:val="231F20"/>
          <w:sz w:val="26"/>
          <w:szCs w:val="26"/>
        </w:rPr>
      </w:pPr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p w:rsidR="00015C96" w:rsidRDefault="00015C96">
      <w:pPr>
        <w:rPr>
          <w:rFonts w:ascii="Arial" w:hAnsi="Arial" w:cs="Arial"/>
          <w:bCs/>
          <w:color w:val="231F20"/>
          <w:sz w:val="26"/>
          <w:szCs w:val="26"/>
        </w:rPr>
      </w:pPr>
    </w:p>
    <w:p w:rsidR="0051644A" w:rsidRDefault="0051644A" w:rsidP="007F699C">
      <w:pPr>
        <w:ind w:left="-284"/>
      </w:pPr>
    </w:p>
    <w:sectPr w:rsidR="00516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96"/>
    <w:rsid w:val="00015C96"/>
    <w:rsid w:val="0002174B"/>
    <w:rsid w:val="00143690"/>
    <w:rsid w:val="001455DE"/>
    <w:rsid w:val="001D5450"/>
    <w:rsid w:val="002636A1"/>
    <w:rsid w:val="002B6E14"/>
    <w:rsid w:val="0039601C"/>
    <w:rsid w:val="0051644A"/>
    <w:rsid w:val="006B4F08"/>
    <w:rsid w:val="007F699C"/>
    <w:rsid w:val="00B1791E"/>
    <w:rsid w:val="00B54F9A"/>
    <w:rsid w:val="00DF7B83"/>
    <w:rsid w:val="00F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5096D-CACE-4857-9678-5AD45158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C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Schumacher</dc:creator>
  <cp:lastModifiedBy>Britta Braun</cp:lastModifiedBy>
  <cp:revision>2</cp:revision>
  <cp:lastPrinted>2018-03-05T07:03:00Z</cp:lastPrinted>
  <dcterms:created xsi:type="dcterms:W3CDTF">2018-03-05T10:34:00Z</dcterms:created>
  <dcterms:modified xsi:type="dcterms:W3CDTF">2018-03-05T10:34:00Z</dcterms:modified>
</cp:coreProperties>
</file>